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DCEC28" w14:textId="404DBF3F" w:rsidR="007E1965" w:rsidRDefault="00240EF4" w:rsidP="00B9163D">
      <w:pPr>
        <w:jc w:val="center"/>
        <w:rPr>
          <w:rFonts w:ascii="Times New Roman" w:hAnsi="Times New Roman" w:cs="Times New Roman"/>
          <w:sz w:val="28"/>
          <w:szCs w:val="28"/>
        </w:rPr>
      </w:pPr>
      <w:r w:rsidRPr="004D70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Детский телефон доверия 8-800-2000-122»</w:t>
      </w:r>
      <w:r w:rsidRPr="004D707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E08A4E2" w14:textId="77777777" w:rsidR="00B9163D" w:rsidRDefault="00B9163D" w:rsidP="00B9163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7AA20BE" w14:textId="5FC61AAC" w:rsidR="00B9163D" w:rsidRPr="00B9163D" w:rsidRDefault="00B9163D" w:rsidP="00B9163D">
      <w:pPr>
        <w:jc w:val="center"/>
        <w:rPr>
          <w:rFonts w:ascii="Times New Roman" w:hAnsi="Times New Roman" w:cs="Times New Roman"/>
          <w:sz w:val="28"/>
          <w:szCs w:val="28"/>
        </w:rPr>
      </w:pPr>
      <w:r w:rsidRPr="00B9163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CBE8AE" wp14:editId="59E7AD1D">
            <wp:extent cx="5537200" cy="2076450"/>
            <wp:effectExtent l="0" t="0" r="6350" b="0"/>
            <wp:docPr id="16" name="Рисунок 16" descr="C:\Users\ГБУДО НО ЦППМСП\Downloads\Логотип Детского телефона доверия версия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ГБУДО НО ЦППМСП\Downloads\Логотип Детского телефона доверия версия 2 (1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0813" cy="207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ACE56" w14:textId="77777777" w:rsidR="00B9163D" w:rsidRPr="00BE0027" w:rsidRDefault="00B9163D" w:rsidP="00BE0027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1E4FB442" w14:textId="5733E1E5" w:rsidR="007E1965" w:rsidRPr="00BE0027" w:rsidRDefault="000064C0" w:rsidP="00BE0027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BE0027">
        <w:rPr>
          <w:rFonts w:ascii="Times New Roman" w:hAnsi="Times New Roman" w:cs="Times New Roman"/>
          <w:color w:val="FF0000"/>
          <w:sz w:val="28"/>
          <w:szCs w:val="28"/>
        </w:rPr>
        <w:t xml:space="preserve">Единый общероссийский телефон доверия для детей подростков и их родителей </w:t>
      </w:r>
      <w:r w:rsidR="00B9163D" w:rsidRPr="00BE0027">
        <w:rPr>
          <w:rFonts w:ascii="Times New Roman" w:hAnsi="Times New Roman" w:cs="Times New Roman"/>
          <w:color w:val="FF0000"/>
          <w:sz w:val="28"/>
          <w:szCs w:val="28"/>
        </w:rPr>
        <w:t>работает уже более 15 лет! 8-800-2000-122 и короткий номер</w:t>
      </w:r>
      <w:r w:rsidRPr="00BE0027">
        <w:rPr>
          <w:rFonts w:ascii="Times New Roman" w:hAnsi="Times New Roman" w:cs="Times New Roman"/>
          <w:color w:val="FF0000"/>
          <w:sz w:val="28"/>
          <w:szCs w:val="28"/>
        </w:rPr>
        <w:t xml:space="preserve"> 124 — это надежный ресурс помощи детям и родителям в любое время суток.</w:t>
      </w:r>
    </w:p>
    <w:p w14:paraId="37F7BB42" w14:textId="77777777" w:rsidR="00B9163D" w:rsidRPr="00BE0027" w:rsidRDefault="00B9163D" w:rsidP="00BE0027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BE0027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Принципы работы единого федерального номера телефона доверия для детей, подростков и их родителей</w:t>
      </w:r>
    </w:p>
    <w:p w14:paraId="35D7A0D4" w14:textId="77777777" w:rsidR="00B9163D" w:rsidRPr="00BE0027" w:rsidRDefault="00B9163D" w:rsidP="00BE002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BE0027">
        <w:rPr>
          <w:rFonts w:ascii="Times New Roman" w:hAnsi="Times New Roman" w:cs="Times New Roman"/>
          <w:color w:val="FF0000"/>
          <w:sz w:val="28"/>
          <w:szCs w:val="28"/>
        </w:rPr>
        <w:t>набираете номер</w:t>
      </w:r>
    </w:p>
    <w:p w14:paraId="2C41B44B" w14:textId="77777777" w:rsidR="00B9163D" w:rsidRPr="00BE0027" w:rsidRDefault="00B9163D" w:rsidP="00BE002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BE0027">
        <w:rPr>
          <w:rFonts w:ascii="Times New Roman" w:hAnsi="Times New Roman" w:cs="Times New Roman"/>
          <w:color w:val="FF0000"/>
          <w:sz w:val="28"/>
          <w:szCs w:val="28"/>
        </w:rPr>
        <w:t>происходит определение региона, из которого звонят</w:t>
      </w:r>
    </w:p>
    <w:p w14:paraId="6FAE5B76" w14:textId="77777777" w:rsidR="00B9163D" w:rsidRPr="00BE0027" w:rsidRDefault="00B9163D" w:rsidP="00BE002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BE0027">
        <w:rPr>
          <w:rFonts w:ascii="Times New Roman" w:hAnsi="Times New Roman" w:cs="Times New Roman"/>
          <w:color w:val="FF0000"/>
          <w:sz w:val="28"/>
          <w:szCs w:val="28"/>
        </w:rPr>
        <w:t>звонок переадресуется в службу вашего региона</w:t>
      </w:r>
    </w:p>
    <w:p w14:paraId="0EF7C33E" w14:textId="77777777" w:rsidR="00B9163D" w:rsidRPr="00BE0027" w:rsidRDefault="00B9163D" w:rsidP="00BE0027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BE0027">
        <w:rPr>
          <w:rFonts w:ascii="Times New Roman" w:hAnsi="Times New Roman" w:cs="Times New Roman"/>
          <w:color w:val="FF0000"/>
          <w:sz w:val="28"/>
          <w:szCs w:val="28"/>
        </w:rPr>
        <w:t>если линия занята, звонок переадресуется во вторую службу этого региона и т.д., пока не ответит психолог</w:t>
      </w:r>
    </w:p>
    <w:p w14:paraId="5209E149" w14:textId="77777777" w:rsidR="00B9163D" w:rsidRPr="00BE0027" w:rsidRDefault="00B9163D" w:rsidP="00BE0027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BE0027">
        <w:rPr>
          <w:rFonts w:ascii="Times New Roman" w:hAnsi="Times New Roman" w:cs="Times New Roman"/>
          <w:color w:val="FF0000"/>
          <w:sz w:val="28"/>
          <w:szCs w:val="28"/>
        </w:rPr>
        <w:t>В службе телефона доверия работают прошедшие специальную подготовку психологи-консультанты.</w:t>
      </w:r>
    </w:p>
    <w:p w14:paraId="60149D76" w14:textId="77777777" w:rsidR="00B9163D" w:rsidRPr="00BE0027" w:rsidRDefault="00B9163D" w:rsidP="00BE0027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BE0027">
        <w:rPr>
          <w:rFonts w:ascii="Times New Roman" w:hAnsi="Times New Roman" w:cs="Times New Roman"/>
          <w:color w:val="FF0000"/>
          <w:sz w:val="28"/>
          <w:szCs w:val="28"/>
        </w:rPr>
        <w:t>Их главная задача — снять остроту психоэмоционального напряжения, переживаний, которые испытывает звонящий в данный момент, и уберечь юного или взрослого собеседника от опрометчивых и опасных поступков.</w:t>
      </w:r>
    </w:p>
    <w:p w14:paraId="11E99FF2" w14:textId="77777777" w:rsidR="00B9163D" w:rsidRPr="00BE0027" w:rsidRDefault="00B9163D" w:rsidP="00BE0027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BE0027">
        <w:rPr>
          <w:rFonts w:ascii="Times New Roman" w:hAnsi="Times New Roman" w:cs="Times New Roman"/>
          <w:color w:val="FF0000"/>
          <w:sz w:val="28"/>
          <w:szCs w:val="28"/>
        </w:rPr>
        <w:t>вместе с абонентом проанализировать ситуацию</w:t>
      </w:r>
    </w:p>
    <w:p w14:paraId="4AA9C5DA" w14:textId="77777777" w:rsidR="00B9163D" w:rsidRPr="00BE0027" w:rsidRDefault="00B9163D" w:rsidP="00BE0027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BE0027">
        <w:rPr>
          <w:rFonts w:ascii="Times New Roman" w:hAnsi="Times New Roman" w:cs="Times New Roman"/>
          <w:color w:val="FF0000"/>
          <w:sz w:val="28"/>
          <w:szCs w:val="28"/>
        </w:rPr>
        <w:t>выявить ее причины</w:t>
      </w:r>
    </w:p>
    <w:p w14:paraId="6E182C36" w14:textId="77777777" w:rsidR="00B9163D" w:rsidRPr="00BE0027" w:rsidRDefault="00B9163D" w:rsidP="00BE0027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BE0027">
        <w:rPr>
          <w:rFonts w:ascii="Times New Roman" w:hAnsi="Times New Roman" w:cs="Times New Roman"/>
          <w:color w:val="FF0000"/>
          <w:sz w:val="28"/>
          <w:szCs w:val="28"/>
        </w:rPr>
        <w:t>подсказать алгоритмы выхода из сложившегося положения</w:t>
      </w:r>
    </w:p>
    <w:p w14:paraId="306502AA" w14:textId="77777777" w:rsidR="00B9163D" w:rsidRPr="00BE0027" w:rsidRDefault="00B9163D" w:rsidP="00BE0027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BE0027">
        <w:rPr>
          <w:rFonts w:ascii="Times New Roman" w:hAnsi="Times New Roman" w:cs="Times New Roman"/>
          <w:color w:val="FF0000"/>
          <w:sz w:val="28"/>
          <w:szCs w:val="28"/>
        </w:rPr>
        <w:t>мотивировать человека на то, чтобы он сам постарался решить проблему</w:t>
      </w:r>
    </w:p>
    <w:p w14:paraId="2E23EEBA" w14:textId="04BAA2DA" w:rsidR="00B9163D" w:rsidRPr="00BE0027" w:rsidRDefault="00B9163D" w:rsidP="00BE0027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BE0027">
        <w:rPr>
          <w:rFonts w:ascii="Times New Roman" w:hAnsi="Times New Roman" w:cs="Times New Roman"/>
          <w:color w:val="FF0000"/>
          <w:sz w:val="28"/>
          <w:szCs w:val="28"/>
        </w:rPr>
        <w:t>Общение с психологом абсолютно анонимно: называть свое имя, фамилию адрес никто не потребует; счета за разговор, каким бы длительным он не получился, не последует — звонок с любого мобильного или стационарного телефона бесплатный.</w:t>
      </w:r>
    </w:p>
    <w:p w14:paraId="338A2D8A" w14:textId="6A9AE075" w:rsidR="00B9163D" w:rsidRPr="00BE0027" w:rsidRDefault="00B9163D" w:rsidP="00BE0027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BE0027">
        <w:rPr>
          <w:rFonts w:ascii="Times New Roman" w:hAnsi="Times New Roman" w:cs="Times New Roman"/>
          <w:color w:val="FF0000"/>
          <w:sz w:val="28"/>
          <w:szCs w:val="28"/>
        </w:rPr>
        <w:t>Детский телефон доверия работает ради того, чтобы дети, их родители, да и просто люди, неравнодушные к беде живущего рядом ребенка, могли вовремя получить помощь профессионального психолога.</w:t>
      </w:r>
    </w:p>
    <w:p w14:paraId="52A1C783" w14:textId="236FD2B8" w:rsidR="00B9163D" w:rsidRDefault="00B9163D" w:rsidP="00B9163D">
      <w:pPr>
        <w:rPr>
          <w:rFonts w:ascii="Times New Roman" w:hAnsi="Times New Roman" w:cs="Times New Roman"/>
          <w:sz w:val="24"/>
        </w:rPr>
      </w:pPr>
    </w:p>
    <w:p w14:paraId="13F3A66D" w14:textId="77777777" w:rsidR="00B9163D" w:rsidRPr="00B9163D" w:rsidRDefault="00B9163D" w:rsidP="00B9163D">
      <w:pPr>
        <w:rPr>
          <w:rFonts w:ascii="Times New Roman" w:hAnsi="Times New Roman" w:cs="Times New Roman"/>
          <w:sz w:val="24"/>
        </w:rPr>
      </w:pPr>
    </w:p>
    <w:p w14:paraId="7C12FA08" w14:textId="7A6A72C3" w:rsidR="006B7503" w:rsidRDefault="006B7503" w:rsidP="006B7503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6B7503" w:rsidSect="00CF394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1537C"/>
    <w:multiLevelType w:val="multilevel"/>
    <w:tmpl w:val="0EB24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9BF1C04"/>
    <w:multiLevelType w:val="multilevel"/>
    <w:tmpl w:val="E5408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9F57756"/>
    <w:multiLevelType w:val="hybridMultilevel"/>
    <w:tmpl w:val="E5B87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632336"/>
    <w:multiLevelType w:val="hybridMultilevel"/>
    <w:tmpl w:val="27B01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F64"/>
    <w:rsid w:val="000064C0"/>
    <w:rsid w:val="00037C83"/>
    <w:rsid w:val="00087F5F"/>
    <w:rsid w:val="000B5E75"/>
    <w:rsid w:val="00107BBF"/>
    <w:rsid w:val="00110AF1"/>
    <w:rsid w:val="001E3960"/>
    <w:rsid w:val="00205996"/>
    <w:rsid w:val="00240EF4"/>
    <w:rsid w:val="002805BF"/>
    <w:rsid w:val="002E7E89"/>
    <w:rsid w:val="002F6F63"/>
    <w:rsid w:val="0040733A"/>
    <w:rsid w:val="00444C59"/>
    <w:rsid w:val="004B7A8B"/>
    <w:rsid w:val="004D7076"/>
    <w:rsid w:val="00543897"/>
    <w:rsid w:val="00574975"/>
    <w:rsid w:val="005C1FBE"/>
    <w:rsid w:val="005C6E5D"/>
    <w:rsid w:val="006B7503"/>
    <w:rsid w:val="006C47A5"/>
    <w:rsid w:val="007E1965"/>
    <w:rsid w:val="007E30C5"/>
    <w:rsid w:val="007E6BE3"/>
    <w:rsid w:val="007F5059"/>
    <w:rsid w:val="00817ED8"/>
    <w:rsid w:val="008348F8"/>
    <w:rsid w:val="008B1E0F"/>
    <w:rsid w:val="0090116D"/>
    <w:rsid w:val="00914040"/>
    <w:rsid w:val="009B08D8"/>
    <w:rsid w:val="00AE2F64"/>
    <w:rsid w:val="00B36346"/>
    <w:rsid w:val="00B9163D"/>
    <w:rsid w:val="00BE0027"/>
    <w:rsid w:val="00BE2BD9"/>
    <w:rsid w:val="00C94C07"/>
    <w:rsid w:val="00CF3940"/>
    <w:rsid w:val="00D3053D"/>
    <w:rsid w:val="00D544ED"/>
    <w:rsid w:val="00D64D9C"/>
    <w:rsid w:val="00DD629C"/>
    <w:rsid w:val="00E454FF"/>
    <w:rsid w:val="00E97902"/>
    <w:rsid w:val="00EF7AD3"/>
    <w:rsid w:val="00F35719"/>
    <w:rsid w:val="00FE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A42C6"/>
  <w15:chartTrackingRefBased/>
  <w15:docId w15:val="{D76D6258-8B40-449A-990A-CC1122049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5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6E5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C6E5D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4B7A8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240E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7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2B98DE-B02E-466A-8738-9B3DFEE53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 ДО ЦМИНК КВАНТОРИУМ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17</cp:revision>
  <dcterms:created xsi:type="dcterms:W3CDTF">2026-01-19T12:43:00Z</dcterms:created>
  <dcterms:modified xsi:type="dcterms:W3CDTF">2026-01-26T11:50:00Z</dcterms:modified>
</cp:coreProperties>
</file>